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7A" w:rsidRDefault="0058317A">
      <w:r>
        <w:t>Message from the President</w:t>
      </w:r>
    </w:p>
    <w:p w:rsidR="00D2327C" w:rsidRDefault="0058317A">
      <w:r>
        <w:t xml:space="preserve">BTS </w:t>
      </w:r>
    </w:p>
    <w:p w:rsidR="0058317A" w:rsidRDefault="0058317A"/>
    <w:p w:rsidR="009F11D8" w:rsidRDefault="00DD21C4">
      <w:r>
        <w:t>Happy New Year everyone.  I hope that you have all enjoyed the festive season and are now back to work and looking forward to our Annual Congress in Manchester April 3-6</w:t>
      </w:r>
      <w:r w:rsidRPr="00DD21C4">
        <w:rPr>
          <w:vertAlign w:val="superscript"/>
        </w:rPr>
        <w:t>th</w:t>
      </w:r>
      <w:r>
        <w:t>.  Registration is open and the abstract deadline is looming so get your skates on!</w:t>
      </w:r>
      <w:bookmarkStart w:id="0" w:name="_GoBack"/>
      <w:bookmarkEnd w:id="0"/>
    </w:p>
    <w:p w:rsidR="00DD21C4" w:rsidRDefault="00DD21C4">
      <w:r>
        <w:t xml:space="preserve">The Executive committee is continuing to work behind the scenes on renewing our website and we are being helped in this by EBS.  We have a </w:t>
      </w:r>
      <w:r w:rsidR="003A44DB">
        <w:t>test</w:t>
      </w:r>
      <w:r>
        <w:t xml:space="preserve"> site now and hope to launch the new website very soon.</w:t>
      </w:r>
    </w:p>
    <w:p w:rsidR="00DD21C4" w:rsidRDefault="00DD21C4">
      <w:r>
        <w:t>You will have seem my email regarding the BTS membership survey.  We are analysing the data and will provide more detail at the AGM in April.</w:t>
      </w:r>
      <w:r w:rsidR="003A44DB">
        <w:t xml:space="preserve">  Thanks to everyone who responded.</w:t>
      </w:r>
    </w:p>
    <w:p w:rsidR="00DD21C4" w:rsidRDefault="00DD21C4">
      <w:r>
        <w:t>The BTS will once again be displaying a poster in the Global Gallery of Toxicology at the SOT Meeting in New Orleans so if you will be there please drop by and say hello.</w:t>
      </w:r>
    </w:p>
    <w:p w:rsidR="00DD21C4" w:rsidRDefault="00DD21C4">
      <w:r>
        <w:t>You will all have received your membership renewal letters so please do renew your membership now.  If you can do this by direct debit you will save about £20.  Your membership does give you significantly reduced registration fees at the BTS meetings and also at the meetings of other sister Societies.</w:t>
      </w:r>
      <w:r w:rsidR="003A44DB">
        <w:t xml:space="preserve">  It also gives you access to travel grants, awards and prizes.</w:t>
      </w:r>
    </w:p>
    <w:p w:rsidR="00DD21C4" w:rsidRDefault="00DD21C4">
      <w:r>
        <w:t>Our Journal Toxicology Research continues to exceed our expectation</w:t>
      </w:r>
      <w:r w:rsidR="003A44DB">
        <w:t xml:space="preserve">s with an impact factor of 3.983 </w:t>
      </w:r>
      <w:r>
        <w:t xml:space="preserve">which is </w:t>
      </w:r>
      <w:r w:rsidR="003A44DB">
        <w:t>excellent</w:t>
      </w:r>
      <w:r>
        <w:t xml:space="preserve"> for a relatively new journal.  The Society does receive </w:t>
      </w:r>
      <w:r w:rsidR="003A44DB">
        <w:t>a small payment for every paper published in the Journal from the UK so please consider sending your research to our Journal.</w:t>
      </w:r>
    </w:p>
    <w:p w:rsidR="003A44DB" w:rsidRDefault="003A44DB">
      <w:r>
        <w:t>I look forward to welcoming you all to the Congress in Manchester.</w:t>
      </w:r>
    </w:p>
    <w:p w:rsidR="009F11D8" w:rsidRPr="009F11D8" w:rsidRDefault="009F11D8" w:rsidP="009F11D8">
      <w:pPr>
        <w:spacing w:after="0"/>
        <w:rPr>
          <w:b/>
        </w:rPr>
      </w:pPr>
      <w:r w:rsidRPr="009F11D8">
        <w:rPr>
          <w:b/>
        </w:rPr>
        <w:t>Prof Heather Wallace</w:t>
      </w:r>
    </w:p>
    <w:p w:rsidR="009F11D8" w:rsidRPr="009F11D8" w:rsidRDefault="009F11D8" w:rsidP="009F11D8">
      <w:pPr>
        <w:spacing w:after="0"/>
        <w:rPr>
          <w:b/>
        </w:rPr>
      </w:pPr>
      <w:r w:rsidRPr="009F11D8">
        <w:rPr>
          <w:b/>
        </w:rPr>
        <w:t>President</w:t>
      </w:r>
    </w:p>
    <w:p w:rsidR="009F11D8" w:rsidRDefault="009F11D8"/>
    <w:p w:rsidR="0058317A" w:rsidRDefault="004667C3">
      <w:r w:rsidRPr="004667C3">
        <w:rPr>
          <w:noProof/>
          <w:lang w:eastAsia="en-GB"/>
        </w:rPr>
        <w:drawing>
          <wp:inline distT="0" distB="0" distL="0" distR="0">
            <wp:extent cx="1466850" cy="1466850"/>
            <wp:effectExtent l="0" t="0" r="0" b="0"/>
            <wp:docPr id="1" name="Picture 1" descr="C:\Sync\My Pictures\HMW\HM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ync\My Pictures\HMW\HMW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7A"/>
    <w:rsid w:val="003A44DB"/>
    <w:rsid w:val="004667C3"/>
    <w:rsid w:val="0058317A"/>
    <w:rsid w:val="00660CD0"/>
    <w:rsid w:val="009B6D94"/>
    <w:rsid w:val="009F11D8"/>
    <w:rsid w:val="00D2327C"/>
    <w:rsid w:val="00DD21C4"/>
    <w:rsid w:val="00F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Heather</dc:creator>
  <cp:lastModifiedBy>Louise Collins</cp:lastModifiedBy>
  <cp:revision>2</cp:revision>
  <dcterms:created xsi:type="dcterms:W3CDTF">2016-01-15T09:55:00Z</dcterms:created>
  <dcterms:modified xsi:type="dcterms:W3CDTF">2016-01-15T09:55:00Z</dcterms:modified>
</cp:coreProperties>
</file>